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5E" w:rsidRPr="00E32A5E" w:rsidRDefault="00E32A5E" w:rsidP="00E32A5E">
      <w:pPr>
        <w:spacing w:after="0" w:line="240" w:lineRule="auto"/>
        <w:rPr>
          <w:rFonts w:ascii="Calibri" w:eastAsia="Times New Roman" w:hAnsi="Calibri" w:cs="Calibri"/>
          <w:color w:val="000000"/>
          <w:sz w:val="24"/>
          <w:szCs w:val="24"/>
          <w:lang w:eastAsia="de-DE"/>
        </w:rPr>
      </w:pPr>
      <w:bookmarkStart w:id="0" w:name="_GoBack"/>
      <w:bookmarkEnd w:id="0"/>
      <w:r w:rsidRPr="00E32A5E">
        <w:rPr>
          <w:rFonts w:ascii="Calibri" w:eastAsia="Times New Roman" w:hAnsi="Calibri" w:cs="Calibri"/>
          <w:color w:val="000000"/>
          <w:sz w:val="24"/>
          <w:szCs w:val="24"/>
          <w:lang w:eastAsia="de-DE"/>
        </w:rPr>
        <w:t xml:space="preserve">Liturgischer </w:t>
      </w:r>
      <w:proofErr w:type="spellStart"/>
      <w:r w:rsidRPr="00E32A5E">
        <w:rPr>
          <w:rFonts w:ascii="Calibri" w:eastAsia="Times New Roman" w:hAnsi="Calibri" w:cs="Calibri"/>
          <w:color w:val="000000"/>
          <w:sz w:val="24"/>
          <w:szCs w:val="24"/>
          <w:lang w:eastAsia="de-DE"/>
        </w:rPr>
        <w:t>Lockdown</w:t>
      </w:r>
      <w:proofErr w:type="spellEnd"/>
      <w:r w:rsidRPr="00E32A5E">
        <w:rPr>
          <w:rFonts w:ascii="Calibri" w:eastAsia="Times New Roman" w:hAnsi="Calibri" w:cs="Calibri"/>
          <w:color w:val="000000"/>
          <w:sz w:val="24"/>
          <w:szCs w:val="24"/>
          <w:lang w:eastAsia="de-DE"/>
        </w:rPr>
        <w:t xml:space="preserve"> in der </w:t>
      </w:r>
      <w:proofErr w:type="spellStart"/>
      <w:r w:rsidRPr="00E32A5E">
        <w:rPr>
          <w:rFonts w:ascii="Calibri" w:eastAsia="Times New Roman" w:hAnsi="Calibri" w:cs="Calibri"/>
          <w:color w:val="000000"/>
          <w:sz w:val="24"/>
          <w:szCs w:val="24"/>
          <w:lang w:eastAsia="de-DE"/>
        </w:rPr>
        <w:t>GdG</w:t>
      </w:r>
      <w:proofErr w:type="spellEnd"/>
      <w:r w:rsidRPr="00E32A5E">
        <w:rPr>
          <w:rFonts w:ascii="Calibri" w:eastAsia="Times New Roman" w:hAnsi="Calibri" w:cs="Calibri"/>
          <w:color w:val="000000"/>
          <w:sz w:val="24"/>
          <w:szCs w:val="24"/>
          <w:lang w:eastAsia="de-DE"/>
        </w:rPr>
        <w:t xml:space="preserve">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w:t>
      </w:r>
      <w:proofErr w:type="spellStart"/>
      <w:r w:rsidRPr="00E32A5E">
        <w:rPr>
          <w:rFonts w:ascii="Calibri" w:eastAsia="Times New Roman" w:hAnsi="Calibri" w:cs="Calibri"/>
          <w:color w:val="000000"/>
          <w:sz w:val="24"/>
          <w:szCs w:val="24"/>
          <w:lang w:eastAsia="de-DE"/>
        </w:rPr>
        <w:t>Nideggen</w:t>
      </w:r>
      <w:proofErr w:type="spellEnd"/>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Die Inzidenzwerte im Stadtgebiet von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steigen wieder.</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Vor allem aber bereitet mir das Auftauchen der leicht ansteckenden britischen Virus-Mutante bei einem unserer kirchlichen Mitarbeiter Sorge und damit die Ungewissheit, ob dieses Virus bereits in unserem Nahbereich grassiert.</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Es gibt viele Quarantänefälle.</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Zudem hat die Stadt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entschieden, wegen dieser unübersichtlichen Lage bis Ende des </w:t>
      </w:r>
      <w:proofErr w:type="spellStart"/>
      <w:r w:rsidRPr="00E32A5E">
        <w:rPr>
          <w:rFonts w:ascii="Calibri" w:eastAsia="Times New Roman" w:hAnsi="Calibri" w:cs="Calibri"/>
          <w:color w:val="000000"/>
          <w:sz w:val="24"/>
          <w:szCs w:val="24"/>
          <w:lang w:eastAsia="de-DE"/>
        </w:rPr>
        <w:t>Lockdowns</w:t>
      </w:r>
      <w:proofErr w:type="spellEnd"/>
      <w:r w:rsidRPr="00E32A5E">
        <w:rPr>
          <w:rFonts w:ascii="Calibri" w:eastAsia="Times New Roman" w:hAnsi="Calibri" w:cs="Calibri"/>
          <w:color w:val="000000"/>
          <w:sz w:val="24"/>
          <w:szCs w:val="24"/>
          <w:lang w:eastAsia="de-DE"/>
        </w:rPr>
        <w:t xml:space="preserve"> am 7.3. 2021 auf ihren präsenten Veranstaltungen/ Gremien zu verzichten.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Es gibt den dringenden Rat des Ordnungsamts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von Seiten der Kirche ähnlich vorsichtig zu agieren.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Ich schließe mich – nach Rücksprachen mit den betreffenden stellvertretenden KV-Vorsitzenden - dieser Einschätzung an.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Dies führt zur kurzfristigen Entscheidung, die öffentlichen Gottesdienste auch in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w:t>
      </w:r>
      <w:proofErr w:type="spellStart"/>
      <w:r w:rsidRPr="00E32A5E">
        <w:rPr>
          <w:rFonts w:ascii="Calibri" w:eastAsia="Times New Roman" w:hAnsi="Calibri" w:cs="Calibri"/>
          <w:color w:val="000000"/>
          <w:sz w:val="24"/>
          <w:szCs w:val="24"/>
          <w:lang w:eastAsia="de-DE"/>
        </w:rPr>
        <w:t>Hergarten</w:t>
      </w:r>
      <w:proofErr w:type="spellEnd"/>
      <w:r w:rsidRPr="00E32A5E">
        <w:rPr>
          <w:rFonts w:ascii="Calibri" w:eastAsia="Times New Roman" w:hAnsi="Calibri" w:cs="Calibri"/>
          <w:color w:val="000000"/>
          <w:sz w:val="24"/>
          <w:szCs w:val="24"/>
          <w:lang w:eastAsia="de-DE"/>
        </w:rPr>
        <w:t xml:space="preserve"> und (ab 1. Fastensonntag) in </w:t>
      </w:r>
      <w:proofErr w:type="spellStart"/>
      <w:r w:rsidRPr="00E32A5E">
        <w:rPr>
          <w:rFonts w:ascii="Calibri" w:eastAsia="Times New Roman" w:hAnsi="Calibri" w:cs="Calibri"/>
          <w:color w:val="000000"/>
          <w:sz w:val="24"/>
          <w:szCs w:val="24"/>
          <w:lang w:eastAsia="de-DE"/>
        </w:rPr>
        <w:t>Nideggen</w:t>
      </w:r>
      <w:proofErr w:type="spellEnd"/>
      <w:r w:rsidRPr="00E32A5E">
        <w:rPr>
          <w:rFonts w:ascii="Calibri" w:eastAsia="Times New Roman" w:hAnsi="Calibri" w:cs="Calibri"/>
          <w:color w:val="000000"/>
          <w:sz w:val="24"/>
          <w:szCs w:val="24"/>
          <w:lang w:eastAsia="de-DE"/>
        </w:rPr>
        <w:t xml:space="preserve"> bis einschließlich zum 7.3. 2021 einzustellen und wohl erst wieder ab 14. März 2021 sonntags Präsenzgottesdienste anzubieten, sofern es die Lage dann zulässt. Auch in den anderen Pfarren werden wir erst im Umfeld des erhofften Endes des </w:t>
      </w:r>
      <w:proofErr w:type="spellStart"/>
      <w:r w:rsidRPr="00E32A5E">
        <w:rPr>
          <w:rFonts w:ascii="Calibri" w:eastAsia="Times New Roman" w:hAnsi="Calibri" w:cs="Calibri"/>
          <w:color w:val="000000"/>
          <w:sz w:val="24"/>
          <w:szCs w:val="24"/>
          <w:lang w:eastAsia="de-DE"/>
        </w:rPr>
        <w:t>Lockdowns</w:t>
      </w:r>
      <w:proofErr w:type="spellEnd"/>
      <w:r w:rsidRPr="00E32A5E">
        <w:rPr>
          <w:rFonts w:ascii="Calibri" w:eastAsia="Times New Roman" w:hAnsi="Calibri" w:cs="Calibri"/>
          <w:color w:val="000000"/>
          <w:sz w:val="24"/>
          <w:szCs w:val="24"/>
          <w:lang w:eastAsia="de-DE"/>
        </w:rPr>
        <w:t xml:space="preserve"> liturgische Präsenzgottesdienste in der Fastenzeit planen können.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Ich hätte diesen Schritt gerne vermieden, sind wir doch seit Mai in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und </w:t>
      </w:r>
      <w:proofErr w:type="spellStart"/>
      <w:r w:rsidRPr="00E32A5E">
        <w:rPr>
          <w:rFonts w:ascii="Calibri" w:eastAsia="Times New Roman" w:hAnsi="Calibri" w:cs="Calibri"/>
          <w:color w:val="000000"/>
          <w:sz w:val="24"/>
          <w:szCs w:val="24"/>
          <w:lang w:eastAsia="de-DE"/>
        </w:rPr>
        <w:t>Nideggen</w:t>
      </w:r>
      <w:proofErr w:type="spellEnd"/>
      <w:r w:rsidRPr="00E32A5E">
        <w:rPr>
          <w:rFonts w:ascii="Calibri" w:eastAsia="Times New Roman" w:hAnsi="Calibri" w:cs="Calibri"/>
          <w:color w:val="000000"/>
          <w:sz w:val="24"/>
          <w:szCs w:val="24"/>
          <w:lang w:eastAsia="de-DE"/>
        </w:rPr>
        <w:t xml:space="preserve"> bislang mit den regelmäßigen Präsenzangeboten unter Einhaltung des Schutz- und Hygienekonzepts gut gefahren.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Die Gefahr der deutlich ansteckenderen Variante, die auch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erreicht hat, veranlasst mich und die zuständigen </w:t>
      </w:r>
      <w:proofErr w:type="spellStart"/>
      <w:r w:rsidRPr="00E32A5E">
        <w:rPr>
          <w:rFonts w:ascii="Calibri" w:eastAsia="Times New Roman" w:hAnsi="Calibri" w:cs="Calibri"/>
          <w:color w:val="000000"/>
          <w:sz w:val="24"/>
          <w:szCs w:val="24"/>
          <w:lang w:eastAsia="de-DE"/>
        </w:rPr>
        <w:t>KV’s</w:t>
      </w:r>
      <w:proofErr w:type="spellEnd"/>
      <w:r w:rsidRPr="00E32A5E">
        <w:rPr>
          <w:rFonts w:ascii="Calibri" w:eastAsia="Times New Roman" w:hAnsi="Calibri" w:cs="Calibri"/>
          <w:color w:val="000000"/>
          <w:sz w:val="24"/>
          <w:szCs w:val="24"/>
          <w:lang w:eastAsia="de-DE"/>
        </w:rPr>
        <w:t xml:space="preserve"> jedoch, noch vorsichtiger zu sein und in dieser entscheidenden Phase der Pandemiebekämpfung einen Beitrag zur Kontaktvermeidung zu leisten.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Ich möchte gerne für die nächsten drei bzw. vier Sonntage, möglichst auch für Aschermittwoch, weiterhin ein liturgisches digitales Angebot aus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und </w:t>
      </w:r>
      <w:proofErr w:type="spellStart"/>
      <w:r w:rsidRPr="00E32A5E">
        <w:rPr>
          <w:rFonts w:ascii="Calibri" w:eastAsia="Times New Roman" w:hAnsi="Calibri" w:cs="Calibri"/>
          <w:color w:val="000000"/>
          <w:sz w:val="24"/>
          <w:szCs w:val="24"/>
          <w:lang w:eastAsia="de-DE"/>
        </w:rPr>
        <w:t>Nideggen</w:t>
      </w:r>
      <w:proofErr w:type="spellEnd"/>
      <w:r w:rsidRPr="00E32A5E">
        <w:rPr>
          <w:rFonts w:ascii="Calibri" w:eastAsia="Times New Roman" w:hAnsi="Calibri" w:cs="Calibri"/>
          <w:color w:val="000000"/>
          <w:sz w:val="24"/>
          <w:szCs w:val="24"/>
          <w:lang w:eastAsia="de-DE"/>
        </w:rPr>
        <w:t xml:space="preserve"> mit Hilfe unserer technikerfahrenen Mitarbeiter und Messdiener anbieten.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Ich kann mir gut vorstellen, dass wir jeweils im Wechsel die Messe in </w:t>
      </w:r>
      <w:proofErr w:type="spellStart"/>
      <w:r w:rsidRPr="00E32A5E">
        <w:rPr>
          <w:rFonts w:ascii="Calibri" w:eastAsia="Times New Roman" w:hAnsi="Calibri" w:cs="Calibri"/>
          <w:color w:val="000000"/>
          <w:sz w:val="24"/>
          <w:szCs w:val="24"/>
          <w:lang w:eastAsia="de-DE"/>
        </w:rPr>
        <w:t>Heimbach</w:t>
      </w:r>
      <w:proofErr w:type="spellEnd"/>
      <w:r w:rsidRPr="00E32A5E">
        <w:rPr>
          <w:rFonts w:ascii="Calibri" w:eastAsia="Times New Roman" w:hAnsi="Calibri" w:cs="Calibri"/>
          <w:color w:val="000000"/>
          <w:sz w:val="24"/>
          <w:szCs w:val="24"/>
          <w:lang w:eastAsia="de-DE"/>
        </w:rPr>
        <w:t xml:space="preserve"> und in </w:t>
      </w:r>
      <w:proofErr w:type="spellStart"/>
      <w:r w:rsidRPr="00E32A5E">
        <w:rPr>
          <w:rFonts w:ascii="Calibri" w:eastAsia="Times New Roman" w:hAnsi="Calibri" w:cs="Calibri"/>
          <w:color w:val="000000"/>
          <w:sz w:val="24"/>
          <w:szCs w:val="24"/>
          <w:lang w:eastAsia="de-DE"/>
        </w:rPr>
        <w:t>Nideggen</w:t>
      </w:r>
      <w:proofErr w:type="spellEnd"/>
      <w:r w:rsidRPr="00E32A5E">
        <w:rPr>
          <w:rFonts w:ascii="Calibri" w:eastAsia="Times New Roman" w:hAnsi="Calibri" w:cs="Calibri"/>
          <w:color w:val="000000"/>
          <w:sz w:val="24"/>
          <w:szCs w:val="24"/>
          <w:lang w:eastAsia="de-DE"/>
        </w:rPr>
        <w:t xml:space="preserve"> digital aufzeichnen und auf den bekannten Kanälen ausstrahlen lassen</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Trauerfeiern bzw. Exequien – konkret momentan angesetzt in </w:t>
      </w:r>
      <w:proofErr w:type="spellStart"/>
      <w:r w:rsidRPr="00E32A5E">
        <w:rPr>
          <w:rFonts w:ascii="Calibri" w:eastAsia="Times New Roman" w:hAnsi="Calibri" w:cs="Calibri"/>
          <w:color w:val="000000"/>
          <w:sz w:val="24"/>
          <w:szCs w:val="24"/>
          <w:lang w:eastAsia="de-DE"/>
        </w:rPr>
        <w:t>Hergarten</w:t>
      </w:r>
      <w:proofErr w:type="spellEnd"/>
      <w:r w:rsidRPr="00E32A5E">
        <w:rPr>
          <w:rFonts w:ascii="Calibri" w:eastAsia="Times New Roman" w:hAnsi="Calibri" w:cs="Calibri"/>
          <w:color w:val="000000"/>
          <w:sz w:val="24"/>
          <w:szCs w:val="24"/>
          <w:lang w:eastAsia="de-DE"/>
        </w:rPr>
        <w:t xml:space="preserve">, Hausen und Schmidt - und auch weitere eventuelle Trauerfeiern in der </w:t>
      </w:r>
      <w:proofErr w:type="spellStart"/>
      <w:r w:rsidRPr="00E32A5E">
        <w:rPr>
          <w:rFonts w:ascii="Calibri" w:eastAsia="Times New Roman" w:hAnsi="Calibri" w:cs="Calibri"/>
          <w:color w:val="000000"/>
          <w:sz w:val="24"/>
          <w:szCs w:val="24"/>
          <w:lang w:eastAsia="de-DE"/>
        </w:rPr>
        <w:t>Lockdownzeit</w:t>
      </w:r>
      <w:proofErr w:type="spellEnd"/>
      <w:r w:rsidRPr="00E32A5E">
        <w:rPr>
          <w:rFonts w:ascii="Calibri" w:eastAsia="Times New Roman" w:hAnsi="Calibri" w:cs="Calibri"/>
          <w:color w:val="000000"/>
          <w:sz w:val="24"/>
          <w:szCs w:val="24"/>
          <w:lang w:eastAsia="de-DE"/>
        </w:rPr>
        <w:t xml:space="preserve"> werden im kleinsten Kreis der Trauernden auch wegen der kalten Wetterlage in den Kirchen stattfinden können, sofern dies die Kirchenvorstände zulassen und ein Ordnungsdienst gestellt wird.</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Ich bitte um Verständnis für diesen seltsamen Schritt in die Fastenzeit, da die </w:t>
      </w:r>
      <w:proofErr w:type="spellStart"/>
      <w:r w:rsidRPr="00E32A5E">
        <w:rPr>
          <w:rFonts w:ascii="Calibri" w:eastAsia="Times New Roman" w:hAnsi="Calibri" w:cs="Calibri"/>
          <w:color w:val="000000"/>
          <w:sz w:val="24"/>
          <w:szCs w:val="24"/>
          <w:lang w:eastAsia="de-DE"/>
        </w:rPr>
        <w:t>Coronalage</w:t>
      </w:r>
      <w:proofErr w:type="spellEnd"/>
      <w:r w:rsidRPr="00E32A5E">
        <w:rPr>
          <w:rFonts w:ascii="Calibri" w:eastAsia="Times New Roman" w:hAnsi="Calibri" w:cs="Calibri"/>
          <w:color w:val="000000"/>
          <w:sz w:val="24"/>
          <w:szCs w:val="24"/>
          <w:lang w:eastAsia="de-DE"/>
        </w:rPr>
        <w:t xml:space="preserve"> diffus ist und sich angesichts der Mutanten leider verschärft hat.</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Bleiben Sie heil und behütet!</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 xml:space="preserve">Kurt Josef Wecker, </w:t>
      </w:r>
      <w:proofErr w:type="spellStart"/>
      <w:r w:rsidRPr="00E32A5E">
        <w:rPr>
          <w:rFonts w:ascii="Calibri" w:eastAsia="Times New Roman" w:hAnsi="Calibri" w:cs="Calibri"/>
          <w:color w:val="000000"/>
          <w:sz w:val="24"/>
          <w:szCs w:val="24"/>
          <w:lang w:eastAsia="de-DE"/>
        </w:rPr>
        <w:t>Pfr</w:t>
      </w:r>
      <w:proofErr w:type="spellEnd"/>
      <w:r w:rsidRPr="00E32A5E">
        <w:rPr>
          <w:rFonts w:ascii="Calibri" w:eastAsia="Times New Roman" w:hAnsi="Calibri" w:cs="Calibri"/>
          <w:color w:val="000000"/>
          <w:sz w:val="24"/>
          <w:szCs w:val="24"/>
          <w:lang w:eastAsia="de-DE"/>
        </w:rPr>
        <w:t>.</w:t>
      </w:r>
    </w:p>
    <w:p w:rsidR="00E32A5E" w:rsidRPr="00E32A5E" w:rsidRDefault="00E32A5E" w:rsidP="00E32A5E">
      <w:pPr>
        <w:spacing w:after="0" w:line="240" w:lineRule="auto"/>
        <w:rPr>
          <w:rFonts w:ascii="Calibri" w:eastAsia="Times New Roman" w:hAnsi="Calibri" w:cs="Calibri"/>
          <w:color w:val="000000"/>
          <w:sz w:val="24"/>
          <w:szCs w:val="24"/>
          <w:lang w:eastAsia="de-DE"/>
        </w:rPr>
      </w:pPr>
      <w:r w:rsidRPr="00E32A5E">
        <w:rPr>
          <w:rFonts w:ascii="Calibri" w:eastAsia="Times New Roman" w:hAnsi="Calibri" w:cs="Calibri"/>
          <w:color w:val="000000"/>
          <w:sz w:val="24"/>
          <w:szCs w:val="24"/>
          <w:lang w:eastAsia="de-DE"/>
        </w:rPr>
        <w:t>Pfarradministrator</w:t>
      </w:r>
    </w:p>
    <w:p w:rsidR="00477E50" w:rsidRDefault="00477E50"/>
    <w:sectPr w:rsidR="00477E50" w:rsidSect="00477E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5E"/>
    <w:rsid w:val="00067DDB"/>
    <w:rsid w:val="001543A6"/>
    <w:rsid w:val="003E7CE6"/>
    <w:rsid w:val="00477E50"/>
    <w:rsid w:val="005450B9"/>
    <w:rsid w:val="005914C0"/>
    <w:rsid w:val="005C2A73"/>
    <w:rsid w:val="005F023B"/>
    <w:rsid w:val="009A2F26"/>
    <w:rsid w:val="00AC66BB"/>
    <w:rsid w:val="00C55BF7"/>
    <w:rsid w:val="00CB261D"/>
    <w:rsid w:val="00D00EAA"/>
    <w:rsid w:val="00D50541"/>
    <w:rsid w:val="00DF5A70"/>
    <w:rsid w:val="00E32A5E"/>
    <w:rsid w:val="00E823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B15F5-B9A2-4439-8F77-9EA4345D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77E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9849">
      <w:bodyDiv w:val="1"/>
      <w:marLeft w:val="0"/>
      <w:marRight w:val="0"/>
      <w:marTop w:val="0"/>
      <w:marBottom w:val="0"/>
      <w:divBdr>
        <w:top w:val="none" w:sz="0" w:space="0" w:color="auto"/>
        <w:left w:val="none" w:sz="0" w:space="0" w:color="auto"/>
        <w:bottom w:val="none" w:sz="0" w:space="0" w:color="auto"/>
        <w:right w:val="none" w:sz="0" w:space="0" w:color="auto"/>
      </w:divBdr>
      <w:divsChild>
        <w:div w:id="1885829830">
          <w:marLeft w:val="0"/>
          <w:marRight w:val="0"/>
          <w:marTop w:val="0"/>
          <w:marBottom w:val="0"/>
          <w:divBdr>
            <w:top w:val="none" w:sz="0" w:space="0" w:color="auto"/>
            <w:left w:val="none" w:sz="0" w:space="0" w:color="auto"/>
            <w:bottom w:val="none" w:sz="0" w:space="0" w:color="auto"/>
            <w:right w:val="none" w:sz="0" w:space="0" w:color="auto"/>
          </w:divBdr>
        </w:div>
        <w:div w:id="397172757">
          <w:marLeft w:val="0"/>
          <w:marRight w:val="0"/>
          <w:marTop w:val="0"/>
          <w:marBottom w:val="0"/>
          <w:divBdr>
            <w:top w:val="none" w:sz="0" w:space="0" w:color="auto"/>
            <w:left w:val="none" w:sz="0" w:space="0" w:color="auto"/>
            <w:bottom w:val="none" w:sz="0" w:space="0" w:color="auto"/>
            <w:right w:val="none" w:sz="0" w:space="0" w:color="auto"/>
          </w:divBdr>
        </w:div>
        <w:div w:id="1030716114">
          <w:marLeft w:val="0"/>
          <w:marRight w:val="0"/>
          <w:marTop w:val="0"/>
          <w:marBottom w:val="0"/>
          <w:divBdr>
            <w:top w:val="none" w:sz="0" w:space="0" w:color="auto"/>
            <w:left w:val="none" w:sz="0" w:space="0" w:color="auto"/>
            <w:bottom w:val="none" w:sz="0" w:space="0" w:color="auto"/>
            <w:right w:val="none" w:sz="0" w:space="0" w:color="auto"/>
          </w:divBdr>
          <w:divsChild>
            <w:div w:id="530454785">
              <w:marLeft w:val="0"/>
              <w:marRight w:val="0"/>
              <w:marTop w:val="0"/>
              <w:marBottom w:val="0"/>
              <w:divBdr>
                <w:top w:val="none" w:sz="0" w:space="0" w:color="auto"/>
                <w:left w:val="none" w:sz="0" w:space="0" w:color="auto"/>
                <w:bottom w:val="none" w:sz="0" w:space="0" w:color="auto"/>
                <w:right w:val="none" w:sz="0" w:space="0" w:color="auto"/>
              </w:divBdr>
            </w:div>
          </w:divsChild>
        </w:div>
        <w:div w:id="353314012">
          <w:marLeft w:val="0"/>
          <w:marRight w:val="0"/>
          <w:marTop w:val="0"/>
          <w:marBottom w:val="0"/>
          <w:divBdr>
            <w:top w:val="none" w:sz="0" w:space="0" w:color="auto"/>
            <w:left w:val="none" w:sz="0" w:space="0" w:color="auto"/>
            <w:bottom w:val="none" w:sz="0" w:space="0" w:color="auto"/>
            <w:right w:val="none" w:sz="0" w:space="0" w:color="auto"/>
          </w:divBdr>
          <w:divsChild>
            <w:div w:id="1737510961">
              <w:marLeft w:val="0"/>
              <w:marRight w:val="0"/>
              <w:marTop w:val="0"/>
              <w:marBottom w:val="0"/>
              <w:divBdr>
                <w:top w:val="none" w:sz="0" w:space="0" w:color="auto"/>
                <w:left w:val="none" w:sz="0" w:space="0" w:color="auto"/>
                <w:bottom w:val="none" w:sz="0" w:space="0" w:color="auto"/>
                <w:right w:val="none" w:sz="0" w:space="0" w:color="auto"/>
              </w:divBdr>
            </w:div>
          </w:divsChild>
        </w:div>
        <w:div w:id="578251776">
          <w:marLeft w:val="0"/>
          <w:marRight w:val="0"/>
          <w:marTop w:val="0"/>
          <w:marBottom w:val="0"/>
          <w:divBdr>
            <w:top w:val="none" w:sz="0" w:space="0" w:color="auto"/>
            <w:left w:val="none" w:sz="0" w:space="0" w:color="auto"/>
            <w:bottom w:val="none" w:sz="0" w:space="0" w:color="auto"/>
            <w:right w:val="none" w:sz="0" w:space="0" w:color="auto"/>
          </w:divBdr>
          <w:divsChild>
            <w:div w:id="662127034">
              <w:marLeft w:val="0"/>
              <w:marRight w:val="0"/>
              <w:marTop w:val="0"/>
              <w:marBottom w:val="0"/>
              <w:divBdr>
                <w:top w:val="none" w:sz="0" w:space="0" w:color="auto"/>
                <w:left w:val="none" w:sz="0" w:space="0" w:color="auto"/>
                <w:bottom w:val="none" w:sz="0" w:space="0" w:color="auto"/>
                <w:right w:val="none" w:sz="0" w:space="0" w:color="auto"/>
              </w:divBdr>
            </w:div>
          </w:divsChild>
        </w:div>
        <w:div w:id="1543900657">
          <w:marLeft w:val="0"/>
          <w:marRight w:val="0"/>
          <w:marTop w:val="0"/>
          <w:marBottom w:val="0"/>
          <w:divBdr>
            <w:top w:val="none" w:sz="0" w:space="0" w:color="auto"/>
            <w:left w:val="none" w:sz="0" w:space="0" w:color="auto"/>
            <w:bottom w:val="none" w:sz="0" w:space="0" w:color="auto"/>
            <w:right w:val="none" w:sz="0" w:space="0" w:color="auto"/>
          </w:divBdr>
          <w:divsChild>
            <w:div w:id="1690714002">
              <w:marLeft w:val="0"/>
              <w:marRight w:val="0"/>
              <w:marTop w:val="0"/>
              <w:marBottom w:val="0"/>
              <w:divBdr>
                <w:top w:val="none" w:sz="0" w:space="0" w:color="auto"/>
                <w:left w:val="none" w:sz="0" w:space="0" w:color="auto"/>
                <w:bottom w:val="none" w:sz="0" w:space="0" w:color="auto"/>
                <w:right w:val="none" w:sz="0" w:space="0" w:color="auto"/>
              </w:divBdr>
            </w:div>
          </w:divsChild>
        </w:div>
        <w:div w:id="1723753402">
          <w:marLeft w:val="0"/>
          <w:marRight w:val="0"/>
          <w:marTop w:val="0"/>
          <w:marBottom w:val="0"/>
          <w:divBdr>
            <w:top w:val="none" w:sz="0" w:space="0" w:color="auto"/>
            <w:left w:val="none" w:sz="0" w:space="0" w:color="auto"/>
            <w:bottom w:val="none" w:sz="0" w:space="0" w:color="auto"/>
            <w:right w:val="none" w:sz="0" w:space="0" w:color="auto"/>
          </w:divBdr>
          <w:divsChild>
            <w:div w:id="1373380326">
              <w:marLeft w:val="0"/>
              <w:marRight w:val="0"/>
              <w:marTop w:val="0"/>
              <w:marBottom w:val="0"/>
              <w:divBdr>
                <w:top w:val="none" w:sz="0" w:space="0" w:color="auto"/>
                <w:left w:val="none" w:sz="0" w:space="0" w:color="auto"/>
                <w:bottom w:val="none" w:sz="0" w:space="0" w:color="auto"/>
                <w:right w:val="none" w:sz="0" w:space="0" w:color="auto"/>
              </w:divBdr>
            </w:div>
          </w:divsChild>
        </w:div>
        <w:div w:id="1048184689">
          <w:marLeft w:val="0"/>
          <w:marRight w:val="0"/>
          <w:marTop w:val="0"/>
          <w:marBottom w:val="0"/>
          <w:divBdr>
            <w:top w:val="none" w:sz="0" w:space="0" w:color="auto"/>
            <w:left w:val="none" w:sz="0" w:space="0" w:color="auto"/>
            <w:bottom w:val="none" w:sz="0" w:space="0" w:color="auto"/>
            <w:right w:val="none" w:sz="0" w:space="0" w:color="auto"/>
          </w:divBdr>
          <w:divsChild>
            <w:div w:id="2073960965">
              <w:marLeft w:val="0"/>
              <w:marRight w:val="0"/>
              <w:marTop w:val="0"/>
              <w:marBottom w:val="0"/>
              <w:divBdr>
                <w:top w:val="none" w:sz="0" w:space="0" w:color="auto"/>
                <w:left w:val="none" w:sz="0" w:space="0" w:color="auto"/>
                <w:bottom w:val="none" w:sz="0" w:space="0" w:color="auto"/>
                <w:right w:val="none" w:sz="0" w:space="0" w:color="auto"/>
              </w:divBdr>
            </w:div>
          </w:divsChild>
        </w:div>
        <w:div w:id="468714206">
          <w:marLeft w:val="0"/>
          <w:marRight w:val="0"/>
          <w:marTop w:val="0"/>
          <w:marBottom w:val="0"/>
          <w:divBdr>
            <w:top w:val="none" w:sz="0" w:space="0" w:color="auto"/>
            <w:left w:val="none" w:sz="0" w:space="0" w:color="auto"/>
            <w:bottom w:val="none" w:sz="0" w:space="0" w:color="auto"/>
            <w:right w:val="none" w:sz="0" w:space="0" w:color="auto"/>
          </w:divBdr>
          <w:divsChild>
            <w:div w:id="2058358463">
              <w:marLeft w:val="0"/>
              <w:marRight w:val="0"/>
              <w:marTop w:val="0"/>
              <w:marBottom w:val="0"/>
              <w:divBdr>
                <w:top w:val="none" w:sz="0" w:space="0" w:color="auto"/>
                <w:left w:val="none" w:sz="0" w:space="0" w:color="auto"/>
                <w:bottom w:val="none" w:sz="0" w:space="0" w:color="auto"/>
                <w:right w:val="none" w:sz="0" w:space="0" w:color="auto"/>
              </w:divBdr>
            </w:div>
            <w:div w:id="341929695">
              <w:marLeft w:val="0"/>
              <w:marRight w:val="0"/>
              <w:marTop w:val="0"/>
              <w:marBottom w:val="0"/>
              <w:divBdr>
                <w:top w:val="none" w:sz="0" w:space="0" w:color="auto"/>
                <w:left w:val="none" w:sz="0" w:space="0" w:color="auto"/>
                <w:bottom w:val="none" w:sz="0" w:space="0" w:color="auto"/>
                <w:right w:val="none" w:sz="0" w:space="0" w:color="auto"/>
              </w:divBdr>
              <w:divsChild>
                <w:div w:id="1759476291">
                  <w:marLeft w:val="0"/>
                  <w:marRight w:val="0"/>
                  <w:marTop w:val="0"/>
                  <w:marBottom w:val="0"/>
                  <w:divBdr>
                    <w:top w:val="none" w:sz="0" w:space="0" w:color="auto"/>
                    <w:left w:val="none" w:sz="0" w:space="0" w:color="auto"/>
                    <w:bottom w:val="none" w:sz="0" w:space="0" w:color="auto"/>
                    <w:right w:val="none" w:sz="0" w:space="0" w:color="auto"/>
                  </w:divBdr>
                  <w:divsChild>
                    <w:div w:id="1082220995">
                      <w:marLeft w:val="0"/>
                      <w:marRight w:val="0"/>
                      <w:marTop w:val="0"/>
                      <w:marBottom w:val="0"/>
                      <w:divBdr>
                        <w:top w:val="none" w:sz="0" w:space="0" w:color="auto"/>
                        <w:left w:val="none" w:sz="0" w:space="0" w:color="auto"/>
                        <w:bottom w:val="none" w:sz="0" w:space="0" w:color="auto"/>
                        <w:right w:val="none" w:sz="0" w:space="0" w:color="auto"/>
                      </w:divBdr>
                    </w:div>
                    <w:div w:id="415327208">
                      <w:marLeft w:val="0"/>
                      <w:marRight w:val="0"/>
                      <w:marTop w:val="0"/>
                      <w:marBottom w:val="0"/>
                      <w:divBdr>
                        <w:top w:val="none" w:sz="0" w:space="0" w:color="auto"/>
                        <w:left w:val="none" w:sz="0" w:space="0" w:color="auto"/>
                        <w:bottom w:val="none" w:sz="0" w:space="0" w:color="auto"/>
                        <w:right w:val="none" w:sz="0" w:space="0" w:color="auto"/>
                      </w:divBdr>
                    </w:div>
                    <w:div w:id="1307588477">
                      <w:marLeft w:val="0"/>
                      <w:marRight w:val="0"/>
                      <w:marTop w:val="0"/>
                      <w:marBottom w:val="0"/>
                      <w:divBdr>
                        <w:top w:val="none" w:sz="0" w:space="0" w:color="auto"/>
                        <w:left w:val="none" w:sz="0" w:space="0" w:color="auto"/>
                        <w:bottom w:val="none" w:sz="0" w:space="0" w:color="auto"/>
                        <w:right w:val="none" w:sz="0" w:space="0" w:color="auto"/>
                      </w:divBdr>
                    </w:div>
                    <w:div w:id="1228884920">
                      <w:marLeft w:val="0"/>
                      <w:marRight w:val="0"/>
                      <w:marTop w:val="0"/>
                      <w:marBottom w:val="0"/>
                      <w:divBdr>
                        <w:top w:val="none" w:sz="0" w:space="0" w:color="auto"/>
                        <w:left w:val="none" w:sz="0" w:space="0" w:color="auto"/>
                        <w:bottom w:val="none" w:sz="0" w:space="0" w:color="auto"/>
                        <w:right w:val="none" w:sz="0" w:space="0" w:color="auto"/>
                      </w:divBdr>
                    </w:div>
                    <w:div w:id="2139909505">
                      <w:marLeft w:val="0"/>
                      <w:marRight w:val="0"/>
                      <w:marTop w:val="0"/>
                      <w:marBottom w:val="0"/>
                      <w:divBdr>
                        <w:top w:val="none" w:sz="0" w:space="0" w:color="auto"/>
                        <w:left w:val="none" w:sz="0" w:space="0" w:color="auto"/>
                        <w:bottom w:val="none" w:sz="0" w:space="0" w:color="auto"/>
                        <w:right w:val="none" w:sz="0" w:space="0" w:color="auto"/>
                      </w:divBdr>
                    </w:div>
                    <w:div w:id="226113653">
                      <w:marLeft w:val="0"/>
                      <w:marRight w:val="0"/>
                      <w:marTop w:val="0"/>
                      <w:marBottom w:val="0"/>
                      <w:divBdr>
                        <w:top w:val="none" w:sz="0" w:space="0" w:color="auto"/>
                        <w:left w:val="none" w:sz="0" w:space="0" w:color="auto"/>
                        <w:bottom w:val="none" w:sz="0" w:space="0" w:color="auto"/>
                        <w:right w:val="none" w:sz="0" w:space="0" w:color="auto"/>
                      </w:divBdr>
                    </w:div>
                    <w:div w:id="174463685">
                      <w:marLeft w:val="0"/>
                      <w:marRight w:val="0"/>
                      <w:marTop w:val="0"/>
                      <w:marBottom w:val="0"/>
                      <w:divBdr>
                        <w:top w:val="none" w:sz="0" w:space="0" w:color="auto"/>
                        <w:left w:val="none" w:sz="0" w:space="0" w:color="auto"/>
                        <w:bottom w:val="none" w:sz="0" w:space="0" w:color="auto"/>
                        <w:right w:val="none" w:sz="0" w:space="0" w:color="auto"/>
                      </w:divBdr>
                    </w:div>
                    <w:div w:id="329061556">
                      <w:marLeft w:val="0"/>
                      <w:marRight w:val="0"/>
                      <w:marTop w:val="0"/>
                      <w:marBottom w:val="0"/>
                      <w:divBdr>
                        <w:top w:val="none" w:sz="0" w:space="0" w:color="auto"/>
                        <w:left w:val="none" w:sz="0" w:space="0" w:color="auto"/>
                        <w:bottom w:val="none" w:sz="0" w:space="0" w:color="auto"/>
                        <w:right w:val="none" w:sz="0" w:space="0" w:color="auto"/>
                      </w:divBdr>
                    </w:div>
                    <w:div w:id="1378504301">
                      <w:marLeft w:val="0"/>
                      <w:marRight w:val="0"/>
                      <w:marTop w:val="0"/>
                      <w:marBottom w:val="0"/>
                      <w:divBdr>
                        <w:top w:val="none" w:sz="0" w:space="0" w:color="auto"/>
                        <w:left w:val="none" w:sz="0" w:space="0" w:color="auto"/>
                        <w:bottom w:val="none" w:sz="0" w:space="0" w:color="auto"/>
                        <w:right w:val="none" w:sz="0" w:space="0" w:color="auto"/>
                      </w:divBdr>
                    </w:div>
                    <w:div w:id="1543901880">
                      <w:marLeft w:val="0"/>
                      <w:marRight w:val="0"/>
                      <w:marTop w:val="0"/>
                      <w:marBottom w:val="0"/>
                      <w:divBdr>
                        <w:top w:val="none" w:sz="0" w:space="0" w:color="auto"/>
                        <w:left w:val="none" w:sz="0" w:space="0" w:color="auto"/>
                        <w:bottom w:val="none" w:sz="0" w:space="0" w:color="auto"/>
                        <w:right w:val="none" w:sz="0" w:space="0" w:color="auto"/>
                      </w:divBdr>
                    </w:div>
                    <w:div w:id="715593420">
                      <w:marLeft w:val="0"/>
                      <w:marRight w:val="0"/>
                      <w:marTop w:val="0"/>
                      <w:marBottom w:val="0"/>
                      <w:divBdr>
                        <w:top w:val="none" w:sz="0" w:space="0" w:color="auto"/>
                        <w:left w:val="none" w:sz="0" w:space="0" w:color="auto"/>
                        <w:bottom w:val="none" w:sz="0" w:space="0" w:color="auto"/>
                        <w:right w:val="none" w:sz="0" w:space="0" w:color="auto"/>
                      </w:divBdr>
                    </w:div>
                    <w:div w:id="443499156">
                      <w:marLeft w:val="0"/>
                      <w:marRight w:val="0"/>
                      <w:marTop w:val="0"/>
                      <w:marBottom w:val="0"/>
                      <w:divBdr>
                        <w:top w:val="none" w:sz="0" w:space="0" w:color="auto"/>
                        <w:left w:val="none" w:sz="0" w:space="0" w:color="auto"/>
                        <w:bottom w:val="none" w:sz="0" w:space="0" w:color="auto"/>
                        <w:right w:val="none" w:sz="0" w:space="0" w:color="auto"/>
                      </w:divBdr>
                    </w:div>
                    <w:div w:id="13370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2304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ECKD Service GmbH</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Brück-Thies, Cathrin - 21631 Finanzwirtschaft und -controlling</dc:creator>
  <cp:keywords/>
  <dc:description/>
  <cp:lastModifiedBy>Brück-Thies, Cathrin - 21631 Finanzwirtschaft und -controlling</cp:lastModifiedBy>
  <cp:revision>1</cp:revision>
  <dcterms:created xsi:type="dcterms:W3CDTF">2021-02-14T16:52:00Z</dcterms:created>
  <dcterms:modified xsi:type="dcterms:W3CDTF">2021-02-14T16:53:00Z</dcterms:modified>
</cp:coreProperties>
</file>